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031" w:rsidRDefault="00357031" w:rsidP="0061351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tbl>
      <w:tblPr>
        <w:tblStyle w:val="a4"/>
        <w:tblW w:w="14913" w:type="dxa"/>
        <w:tblInd w:w="-176" w:type="dxa"/>
        <w:tblLook w:val="04A0" w:firstRow="1" w:lastRow="0" w:firstColumn="1" w:lastColumn="0" w:noHBand="0" w:noVBand="1"/>
      </w:tblPr>
      <w:tblGrid>
        <w:gridCol w:w="1630"/>
        <w:gridCol w:w="8322"/>
        <w:gridCol w:w="4961"/>
      </w:tblGrid>
      <w:tr w:rsidR="000E0933" w:rsidRPr="000E0933" w:rsidTr="000E0933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bookmarkStart w:id="0" w:name="_Hlk150875050"/>
          </w:p>
        </w:tc>
        <w:tc>
          <w:tcPr>
            <w:tcW w:w="8322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0E0933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Утверждено</w:t>
            </w:r>
          </w:p>
        </w:tc>
      </w:tr>
      <w:tr w:rsidR="000E0933" w:rsidRPr="000E0933" w:rsidTr="000E0933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8322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hd w:val="clear" w:color="auto" w:fill="FFFFFF"/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0E0933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Приказом финансового управления     администрации муниципального  образования городской округ Люберцы Московской области</w:t>
            </w:r>
          </w:p>
        </w:tc>
      </w:tr>
      <w:tr w:rsidR="000E0933" w:rsidRPr="000E0933" w:rsidTr="000E0933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8322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bookmarkStart w:id="1" w:name="_GoBack"/>
            <w:bookmarkEnd w:id="1"/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0E0933">
              <w:rPr>
                <w:bCs/>
                <w:sz w:val="28"/>
                <w:szCs w:val="28"/>
                <w:bdr w:val="none" w:sz="0" w:space="0" w:color="auto" w:frame="1"/>
              </w:rPr>
              <w:t xml:space="preserve">от </w:t>
            </w:r>
            <w:r w:rsidRPr="000E0933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 xml:space="preserve">30.10.2023 </w:t>
            </w:r>
            <w:r w:rsidRPr="000E0933">
              <w:rPr>
                <w:bCs/>
                <w:sz w:val="28"/>
                <w:szCs w:val="28"/>
                <w:bdr w:val="none" w:sz="0" w:space="0" w:color="auto" w:frame="1"/>
              </w:rPr>
              <w:t xml:space="preserve">года  № </w:t>
            </w:r>
            <w:r w:rsidRPr="000E0933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01-08/390-1</w:t>
            </w:r>
          </w:p>
        </w:tc>
      </w:tr>
      <w:bookmarkEnd w:id="0"/>
    </w:tbl>
    <w:p w:rsidR="00357031" w:rsidRDefault="00357031" w:rsidP="0061351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613514" w:rsidRPr="00613514" w:rsidRDefault="00613514" w:rsidP="0061351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13514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 12.3 к Учетной политике</w:t>
      </w:r>
    </w:p>
    <w:p w:rsidR="00613514" w:rsidRPr="00613514" w:rsidRDefault="00613514" w:rsidP="00613514">
      <w:pPr>
        <w:spacing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x-none"/>
        </w:rPr>
      </w:pPr>
    </w:p>
    <w:tbl>
      <w:tblPr>
        <w:tblW w:w="16038" w:type="dxa"/>
        <w:tblInd w:w="-601" w:type="dxa"/>
        <w:tblLook w:val="04A0" w:firstRow="1" w:lastRow="0" w:firstColumn="1" w:lastColumn="0" w:noHBand="0" w:noVBand="1"/>
      </w:tblPr>
      <w:tblGrid>
        <w:gridCol w:w="142"/>
        <w:gridCol w:w="130"/>
        <w:gridCol w:w="236"/>
        <w:gridCol w:w="201"/>
        <w:gridCol w:w="35"/>
        <w:gridCol w:w="247"/>
        <w:gridCol w:w="222"/>
        <w:gridCol w:w="222"/>
        <w:gridCol w:w="222"/>
        <w:gridCol w:w="1887"/>
        <w:gridCol w:w="148"/>
        <w:gridCol w:w="452"/>
        <w:gridCol w:w="994"/>
        <w:gridCol w:w="930"/>
        <w:gridCol w:w="173"/>
        <w:gridCol w:w="1346"/>
        <w:gridCol w:w="352"/>
        <w:gridCol w:w="950"/>
        <w:gridCol w:w="467"/>
        <w:gridCol w:w="1559"/>
        <w:gridCol w:w="16"/>
        <w:gridCol w:w="977"/>
        <w:gridCol w:w="283"/>
        <w:gridCol w:w="541"/>
        <w:gridCol w:w="877"/>
        <w:gridCol w:w="281"/>
        <w:gridCol w:w="228"/>
        <w:gridCol w:w="527"/>
        <w:gridCol w:w="955"/>
        <w:gridCol w:w="438"/>
      </w:tblGrid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Утверждена</w:t>
            </w: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Руководителем главного распорядителя средств бюджета муниципального образования городской округ Люберцы Московской области</w:t>
            </w: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от _______ года  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1489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БЮДЖЕТНАЯ РОСПИСЬ</w:t>
            </w: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10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(наименование главного распорядителя средств бюджета муниципального образования городской округ Люберцы Московской области)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1489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бюджета муниципального образования городской округ Люберцы Московской области</w:t>
            </w: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 xml:space="preserve">на ____ финансовый год и на плановый период </w:t>
            </w: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____ и _____ годов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450"/>
        </w:trPr>
        <w:tc>
          <w:tcPr>
            <w:tcW w:w="14890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I. Бюджетные ассигнования по расходам бюджета муниципального образования городской округ Люберцы Московской области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450"/>
        </w:trPr>
        <w:tc>
          <w:tcPr>
            <w:tcW w:w="1489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70"/>
        </w:trPr>
        <w:tc>
          <w:tcPr>
            <w:tcW w:w="2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 изм.: руб.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690"/>
        </w:trPr>
        <w:tc>
          <w:tcPr>
            <w:tcW w:w="298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Наименование 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 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Дополнительная классификация (КОСГУ)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 год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 год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______ год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385"/>
        </w:trPr>
        <w:tc>
          <w:tcPr>
            <w:tcW w:w="2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418"/>
        </w:trPr>
        <w:tc>
          <w:tcPr>
            <w:tcW w:w="2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514" w:rsidRPr="00613514" w:rsidRDefault="00613514" w:rsidP="00613514">
            <w:pPr>
              <w:spacing w:after="0" w:line="240" w:lineRule="auto"/>
              <w:ind w:left="-39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0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13514" w:rsidRPr="00613514" w:rsidTr="00357031">
        <w:trPr>
          <w:trHeight w:val="1419"/>
        </w:trPr>
        <w:tc>
          <w:tcPr>
            <w:tcW w:w="16038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bookmarkStart w:id="2" w:name="_Hlk99362152"/>
          </w:p>
          <w:p w:rsid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Pr="00613514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bookmarkStart w:id="3" w:name="_Hlk99362120"/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II. Бюджетные ассигнования по источникам финансирования дефицита бюджета муниципального образования городской округ Люберцы Московской области***</w:t>
            </w:r>
            <w:bookmarkEnd w:id="3"/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кода бюджетной классификации</w:t>
            </w: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источника финансирования дефицита бюджета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Группа, подгруппа, статья, подстатья, элемент, вид источников финансирования дефицитов бюджетов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ind w:left="-181" w:right="-19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операций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ind w:left="-161" w:righ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____ год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ind w:left="-107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______год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_____ год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1"/>
          <w:gridAfter w:val="8"/>
          <w:wBefore w:w="142" w:type="dxa"/>
          <w:wAfter w:w="4130" w:type="dxa"/>
          <w:trHeight w:val="20"/>
        </w:trPr>
        <w:tc>
          <w:tcPr>
            <w:tcW w:w="34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83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 два заполняется если есть увеличение или уменьшение источников</w:t>
            </w:r>
          </w:p>
        </w:tc>
      </w:tr>
      <w:bookmarkEnd w:id="2"/>
    </w:tbl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613514">
        <w:rPr>
          <w:rFonts w:ascii="Arial" w:eastAsia="Times New Roman" w:hAnsi="Arial" w:cs="Arial"/>
          <w:sz w:val="20"/>
          <w:szCs w:val="20"/>
          <w:lang w:eastAsia="ru-RU"/>
        </w:rPr>
        <w:t>Руководитель (уполномоченное лицо за составление БР)      _____________                  __________________        ____________________________</w:t>
      </w:r>
      <w:r w:rsidRPr="00613514">
        <w:rPr>
          <w:rFonts w:ascii="Arial" w:eastAsia="Times New Roman" w:hAnsi="Arial" w:cs="Arial"/>
          <w:sz w:val="20"/>
          <w:szCs w:val="20"/>
          <w:lang w:eastAsia="ru-RU"/>
        </w:rPr>
        <w:tab/>
      </w:r>
    </w:p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61351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                (должность)                             (подпись)                           (расшифровка подписи)</w:t>
      </w:r>
    </w:p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A37389" w:rsidRDefault="00A37389"/>
    <w:sectPr w:rsidR="00A37389" w:rsidSect="006A3DB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AD"/>
    <w:rsid w:val="000E0933"/>
    <w:rsid w:val="00264E73"/>
    <w:rsid w:val="00301CF3"/>
    <w:rsid w:val="00357031"/>
    <w:rsid w:val="0056328A"/>
    <w:rsid w:val="00613514"/>
    <w:rsid w:val="006A3DB5"/>
    <w:rsid w:val="00994FAD"/>
    <w:rsid w:val="009B12D9"/>
    <w:rsid w:val="009F760E"/>
    <w:rsid w:val="00A3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59178"/>
  <w15:chartTrackingRefBased/>
  <w15:docId w15:val="{115191BB-443A-4A41-8E29-AAAA3A82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4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994FAD"/>
    <w:pPr>
      <w:spacing w:after="0" w:line="240" w:lineRule="auto"/>
      <w:ind w:left="5103" w:right="-5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rsid w:val="000E0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9</cp:revision>
  <cp:lastPrinted>2021-05-18T10:32:00Z</cp:lastPrinted>
  <dcterms:created xsi:type="dcterms:W3CDTF">2021-05-18T10:28:00Z</dcterms:created>
  <dcterms:modified xsi:type="dcterms:W3CDTF">2023-11-14T14:39:00Z</dcterms:modified>
</cp:coreProperties>
</file>